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C3" w:rsidRPr="005E7779" w:rsidRDefault="00E650C3" w:rsidP="00D5480C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 w:rsidRPr="005E7779">
        <w:rPr>
          <w:rFonts w:ascii="Arial Black" w:hAnsi="Arial Black"/>
          <w:b/>
          <w:smallCaps/>
          <w:sz w:val="36"/>
          <w:szCs w:val="36"/>
        </w:rPr>
        <w:t>Weekly Letter</w:t>
      </w:r>
      <w:r w:rsidR="006A1A4E" w:rsidRPr="005E7779">
        <w:rPr>
          <w:rFonts w:ascii="Arial Black" w:hAnsi="Arial Black"/>
          <w:b/>
          <w:smallCaps/>
          <w:sz w:val="36"/>
          <w:szCs w:val="36"/>
        </w:rPr>
        <w:t xml:space="preserve"> 1</w:t>
      </w:r>
      <w:r w:rsidR="00E306A6">
        <w:rPr>
          <w:rFonts w:ascii="Arial Black" w:hAnsi="Arial Black"/>
          <w:b/>
          <w:smallCaps/>
          <w:sz w:val="36"/>
          <w:szCs w:val="36"/>
        </w:rPr>
        <w:t>4</w:t>
      </w:r>
    </w:p>
    <w:p w:rsidR="00E650C3" w:rsidRPr="005E7779" w:rsidRDefault="00E650C3" w:rsidP="00D5480C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 w:rsidRPr="005E7779">
        <w:rPr>
          <w:rFonts w:ascii="Arial Black" w:hAnsi="Arial Black"/>
          <w:b/>
          <w:smallCaps/>
          <w:sz w:val="36"/>
          <w:szCs w:val="36"/>
        </w:rPr>
        <w:t xml:space="preserve">English 1 – Beery </w:t>
      </w:r>
    </w:p>
    <w:p w:rsidR="00E650C3" w:rsidRPr="005E7779" w:rsidRDefault="00C661C2" w:rsidP="00D5480C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>
        <w:rPr>
          <w:rFonts w:ascii="Arial Black" w:hAnsi="Arial Black"/>
          <w:b/>
          <w:smallCaps/>
          <w:sz w:val="36"/>
          <w:szCs w:val="36"/>
        </w:rPr>
        <w:t xml:space="preserve">November </w:t>
      </w:r>
      <w:r w:rsidR="00E306A6">
        <w:rPr>
          <w:rFonts w:ascii="Arial Black" w:hAnsi="Arial Black"/>
          <w:b/>
          <w:smallCaps/>
          <w:sz w:val="36"/>
          <w:szCs w:val="36"/>
        </w:rPr>
        <w:t>14-18</w:t>
      </w:r>
    </w:p>
    <w:p w:rsidR="00E650C3" w:rsidRPr="00E650C3" w:rsidRDefault="00670A4E" w:rsidP="00E650C3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36999" cy="1523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om 1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52" cy="153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CEE147B" wp14:editId="5494B98E">
            <wp:extent cx="1127088" cy="150472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om 101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424" cy="155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57E8EDC" wp14:editId="433B87D5">
            <wp:extent cx="2485078" cy="1510030"/>
            <wp:effectExtent l="0" t="0" r="0" b="0"/>
            <wp:docPr id="1" name="Picture 1" descr="Image result for 1984 ministry of lov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984 ministry of lov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74" cy="151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F8" w:rsidRPr="00BD6211" w:rsidRDefault="00F020F8" w:rsidP="00593D32">
      <w:pPr>
        <w:shd w:val="clear" w:color="auto" w:fill="FFFFFF"/>
        <w:spacing w:before="100" w:beforeAutospacing="1" w:after="100" w:afterAutospacing="1"/>
      </w:pPr>
      <w:r w:rsidRPr="00BD6211">
        <w:t xml:space="preserve">As you can imagine, authority figures need to be trusted.  What happens when your leader is not trustworthy?  What do you do? </w:t>
      </w:r>
    </w:p>
    <w:p w:rsidR="00F020F8" w:rsidRPr="00BD6211" w:rsidRDefault="00F020F8" w:rsidP="00593D32">
      <w:pPr>
        <w:shd w:val="clear" w:color="auto" w:fill="FFFFFF"/>
        <w:spacing w:before="100" w:beforeAutospacing="1" w:after="100" w:afterAutospacing="1"/>
      </w:pPr>
      <w:r w:rsidRPr="00BD6211">
        <w:t xml:space="preserve"> How do this people rise to power?  </w:t>
      </w:r>
    </w:p>
    <w:p w:rsidR="00F020F8" w:rsidRPr="00BD6211" w:rsidRDefault="00F020F8" w:rsidP="00593D32">
      <w:pPr>
        <w:shd w:val="clear" w:color="auto" w:fill="FFFFFF"/>
        <w:spacing w:before="100" w:beforeAutospacing="1" w:after="100" w:afterAutospacing="1"/>
      </w:pPr>
      <w:r w:rsidRPr="00BD6211">
        <w:t>What does this say about our society?</w:t>
      </w:r>
      <w:bookmarkStart w:id="0" w:name="_GoBack"/>
      <w:bookmarkEnd w:id="0"/>
    </w:p>
    <w:p w:rsidR="00593D32" w:rsidRPr="00BD6211" w:rsidRDefault="001F1D09" w:rsidP="00593D32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BD6211">
        <w:t xml:space="preserve">The authority figures in </w:t>
      </w:r>
      <w:r w:rsidRPr="00BD6211">
        <w:rPr>
          <w:i/>
        </w:rPr>
        <w:t>1984</w:t>
      </w:r>
      <w:r w:rsidRPr="00BD6211">
        <w:t xml:space="preserve"> are mostly untrustworthy, and there is no authority other than the</w:t>
      </w:r>
      <w:r w:rsidR="00BD6211">
        <w:t xml:space="preserve"> legitimate authority. And yet </w:t>
      </w:r>
      <w:proofErr w:type="spellStart"/>
      <w:r w:rsidR="00BD6211">
        <w:t>I</w:t>
      </w:r>
      <w:r w:rsidRPr="00BD6211">
        <w:t>ngsoc</w:t>
      </w:r>
      <w:proofErr w:type="spellEnd"/>
      <w:r w:rsidRPr="00BD6211">
        <w:t xml:space="preserve">, or English Socialism, is not as simple and two-dimensional as it </w:t>
      </w:r>
      <w:r w:rsidR="00A33422" w:rsidRPr="00BD6211">
        <w:t>may seem</w:t>
      </w:r>
      <w:r w:rsidRPr="00BD6211">
        <w:t xml:space="preserve"> at first. </w:t>
      </w:r>
      <w:r w:rsidR="00A33422" w:rsidRPr="00BD6211">
        <w:t xml:space="preserve">While </w:t>
      </w:r>
      <w:r w:rsidRPr="00BD6211">
        <w:t xml:space="preserve">you read, notice the lengths to which The Party must go to eliminate, or at least control, normal human interaction, thoughtfulness and trust. Even if Orwell was clearly wrong about </w:t>
      </w:r>
      <w:r w:rsidRPr="00BD6211">
        <w:rPr>
          <w:i/>
        </w:rPr>
        <w:t>when</w:t>
      </w:r>
      <w:r w:rsidRPr="00BD6211">
        <w:t xml:space="preserve"> human beings would become so isolated from each other,</w:t>
      </w:r>
      <w:r w:rsidRPr="00BD6211">
        <w:rPr>
          <w:u w:val="single"/>
        </w:rPr>
        <w:t xml:space="preserve"> </w:t>
      </w:r>
      <w:r w:rsidRPr="00BD6211">
        <w:rPr>
          <w:highlight w:val="lightGray"/>
          <w:u w:val="single"/>
        </w:rPr>
        <w:t>can you see signs of some of his dystopian vision creeping into 21</w:t>
      </w:r>
      <w:r w:rsidRPr="00BD6211">
        <w:rPr>
          <w:highlight w:val="lightGray"/>
          <w:u w:val="single"/>
          <w:vertAlign w:val="superscript"/>
        </w:rPr>
        <w:t>st</w:t>
      </w:r>
      <w:r w:rsidRPr="00BD6211">
        <w:rPr>
          <w:highlight w:val="lightGray"/>
          <w:u w:val="single"/>
        </w:rPr>
        <w:t xml:space="preserve"> century society?</w:t>
      </w:r>
      <w:r w:rsidR="007F3FE9" w:rsidRPr="00BD6211">
        <w:rPr>
          <w:u w:val="single"/>
        </w:rPr>
        <w:t xml:space="preserve">  </w:t>
      </w:r>
    </w:p>
    <w:p w:rsidR="00593D32" w:rsidRDefault="00593D32" w:rsidP="00593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>Core Questions for Quarter 2</w:t>
      </w:r>
      <w:r>
        <w:rPr>
          <w:b/>
          <w:sz w:val="32"/>
          <w:szCs w:val="32"/>
        </w:rPr>
        <w:t xml:space="preserve"> &amp; </w:t>
      </w:r>
      <w:r w:rsidRPr="004769A7">
        <w:rPr>
          <w:b/>
          <w:i/>
          <w:sz w:val="32"/>
          <w:szCs w:val="32"/>
        </w:rPr>
        <w:t>1984</w:t>
      </w:r>
      <w:r w:rsidRPr="007D5B17">
        <w:rPr>
          <w:b/>
          <w:sz w:val="32"/>
          <w:szCs w:val="32"/>
        </w:rPr>
        <w:t>:</w:t>
      </w:r>
    </w:p>
    <w:p w:rsidR="00593D32" w:rsidRPr="007D5B17" w:rsidRDefault="00593D32" w:rsidP="00593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 xml:space="preserve">  As consumers of information, who do I believe?</w:t>
      </w:r>
    </w:p>
    <w:p w:rsidR="00EA4946" w:rsidRDefault="00EA4946" w:rsidP="00EA4946">
      <w:pPr>
        <w:jc w:val="center"/>
        <w:rPr>
          <w:u w:val="single"/>
        </w:rPr>
      </w:pPr>
    </w:p>
    <w:p w:rsidR="007F3FE9" w:rsidRDefault="007F3FE9">
      <w:pPr>
        <w:rPr>
          <w:u w:val="single"/>
        </w:rPr>
      </w:pPr>
    </w:p>
    <w:p w:rsidR="007F3FE9" w:rsidRPr="00BD6211" w:rsidRDefault="007F3FE9">
      <w:pPr>
        <w:rPr>
          <w:u w:val="single"/>
        </w:rPr>
      </w:pPr>
      <w:r w:rsidRPr="00BD6211">
        <w:rPr>
          <w:u w:val="single"/>
        </w:rPr>
        <w:t>Continue to read and compare this week and be ready to prepare for your next expository/comparison essay this quarter.  Be sure to extract strong text evidence and the page numbers from your text to help you in this journey.</w:t>
      </w:r>
    </w:p>
    <w:p w:rsidR="007F3FE9" w:rsidRPr="00BD6211" w:rsidRDefault="007F3FE9"/>
    <w:p w:rsidR="00F020F8" w:rsidRPr="00BD6211" w:rsidRDefault="008D4209">
      <w:r w:rsidRPr="00BD6211">
        <w:rPr>
          <w:b/>
        </w:rPr>
        <w:t>M</w:t>
      </w:r>
      <w:r w:rsidR="00F020F8" w:rsidRPr="00BD6211">
        <w:rPr>
          <w:b/>
        </w:rPr>
        <w:t xml:space="preserve"> </w:t>
      </w:r>
      <w:r w:rsidR="00F020F8" w:rsidRPr="00BD6211">
        <w:rPr>
          <w:b/>
        </w:rPr>
        <w:tab/>
      </w:r>
      <w:r w:rsidR="00F6290F" w:rsidRPr="00BD6211">
        <w:t xml:space="preserve">Weekly Letter:  </w:t>
      </w:r>
    </w:p>
    <w:p w:rsidR="00E306A6" w:rsidRPr="00BD6211" w:rsidRDefault="00E306A6">
      <w:pPr>
        <w:rPr>
          <w:b/>
        </w:rPr>
      </w:pPr>
      <w:r w:rsidRPr="00BD6211">
        <w:tab/>
        <w:t xml:space="preserve">Silently Read </w:t>
      </w:r>
      <w:proofErr w:type="spellStart"/>
      <w:r w:rsidRPr="00BD6211">
        <w:t>Ch</w:t>
      </w:r>
      <w:proofErr w:type="spellEnd"/>
      <w:r w:rsidRPr="00BD6211">
        <w:t xml:space="preserve"> 2</w:t>
      </w:r>
    </w:p>
    <w:p w:rsidR="00F020F8" w:rsidRPr="00BD6211" w:rsidRDefault="00F020F8" w:rsidP="00F6290F">
      <w:pPr>
        <w:ind w:firstLine="720"/>
        <w:rPr>
          <w:b/>
        </w:rPr>
      </w:pPr>
      <w:r w:rsidRPr="00BD6211">
        <w:rPr>
          <w:b/>
        </w:rPr>
        <w:t>Winston Character Matrix</w:t>
      </w:r>
    </w:p>
    <w:p w:rsidR="007F3FE9" w:rsidRPr="00BD6211" w:rsidRDefault="00F6290F" w:rsidP="00F6290F">
      <w:pPr>
        <w:ind w:firstLine="720"/>
        <w:rPr>
          <w:b/>
          <w:u w:val="single"/>
        </w:rPr>
      </w:pPr>
      <w:r w:rsidRPr="00BD6211">
        <w:rPr>
          <w:b/>
          <w:u w:val="single"/>
        </w:rPr>
        <w:t xml:space="preserve">HMWK:  </w:t>
      </w:r>
      <w:r w:rsidR="00F020F8" w:rsidRPr="00BD6211">
        <w:rPr>
          <w:b/>
          <w:u w:val="single"/>
        </w:rPr>
        <w:t xml:space="preserve">Book III </w:t>
      </w:r>
      <w:proofErr w:type="spellStart"/>
      <w:r w:rsidR="00F020F8" w:rsidRPr="00BD6211">
        <w:rPr>
          <w:b/>
          <w:u w:val="single"/>
        </w:rPr>
        <w:t>ch</w:t>
      </w:r>
      <w:proofErr w:type="spellEnd"/>
      <w:r w:rsidR="00F020F8" w:rsidRPr="00BD6211">
        <w:rPr>
          <w:b/>
          <w:u w:val="single"/>
        </w:rPr>
        <w:t xml:space="preserve"> 2 pp 236-260</w:t>
      </w:r>
      <w:r w:rsidRPr="00BD6211">
        <w:rPr>
          <w:b/>
          <w:u w:val="single"/>
        </w:rPr>
        <w:t>---finish character matrix for homework</w:t>
      </w:r>
    </w:p>
    <w:p w:rsidR="00C661C2" w:rsidRPr="00BD6211" w:rsidRDefault="00C661C2" w:rsidP="008D69ED">
      <w:pPr>
        <w:pStyle w:val="ListParagraph"/>
      </w:pPr>
    </w:p>
    <w:p w:rsidR="00E306A6" w:rsidRPr="00BD6211" w:rsidRDefault="00C661C2" w:rsidP="00D5480C">
      <w:r w:rsidRPr="00BD6211">
        <w:t>T</w:t>
      </w:r>
      <w:r w:rsidR="00F020F8" w:rsidRPr="00BD6211">
        <w:tab/>
      </w:r>
      <w:r w:rsidR="00E306A6" w:rsidRPr="00BD6211">
        <w:t>Review Reading Book II and beginning of Book III in 1984</w:t>
      </w:r>
    </w:p>
    <w:p w:rsidR="00D5480C" w:rsidRPr="00BD6211" w:rsidRDefault="00F6290F" w:rsidP="00E306A6">
      <w:pPr>
        <w:ind w:firstLine="720"/>
      </w:pPr>
      <w:r w:rsidRPr="00BD6211">
        <w:t>Review character Matrix</w:t>
      </w:r>
      <w:r w:rsidR="00D5480C" w:rsidRPr="00BD6211">
        <w:t>---move to theme</w:t>
      </w:r>
    </w:p>
    <w:p w:rsidR="00F6290F" w:rsidRPr="00BD6211" w:rsidRDefault="00F6290F" w:rsidP="00E306A6">
      <w:pPr>
        <w:ind w:left="720"/>
        <w:rPr>
          <w:b/>
          <w:u w:val="single"/>
        </w:rPr>
      </w:pPr>
      <w:r w:rsidRPr="00BD6211">
        <w:rPr>
          <w:b/>
          <w:u w:val="single"/>
        </w:rPr>
        <w:t xml:space="preserve">HMWK:  </w:t>
      </w:r>
      <w:r w:rsidR="00E306A6" w:rsidRPr="00BD6211">
        <w:rPr>
          <w:b/>
          <w:u w:val="single"/>
        </w:rPr>
        <w:t>Finish book III chapter 2 for homework and complete Book I &amp; II Characterization Matrix on Winston</w:t>
      </w: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BD6211" w:rsidRPr="00BD6211" w:rsidRDefault="00BD6211" w:rsidP="00E306A6">
      <w:pPr>
        <w:ind w:left="720"/>
        <w:rPr>
          <w:b/>
          <w:u w:val="single"/>
        </w:rPr>
      </w:pPr>
    </w:p>
    <w:p w:rsidR="00F6290F" w:rsidRPr="00BD6211" w:rsidRDefault="00F6290F" w:rsidP="00593D32">
      <w:pPr>
        <w:pStyle w:val="ListParagraph"/>
        <w:ind w:left="1440"/>
      </w:pPr>
    </w:p>
    <w:p w:rsidR="008D69ED" w:rsidRPr="00BD6211" w:rsidRDefault="00593D32" w:rsidP="00593D32">
      <w:pPr>
        <w:contextualSpacing/>
        <w:rPr>
          <w:rFonts w:ascii="Arial" w:hAnsi="Arial" w:cs="Arial"/>
        </w:rPr>
      </w:pPr>
      <w:r w:rsidRPr="00BD6211">
        <w:rPr>
          <w:rFonts w:ascii="Arial" w:hAnsi="Arial" w:cs="Arial"/>
        </w:rPr>
        <w:t>W</w:t>
      </w:r>
      <w:r w:rsidR="00F020F8" w:rsidRPr="00BD6211">
        <w:rPr>
          <w:rFonts w:ascii="Arial" w:hAnsi="Arial" w:cs="Arial"/>
        </w:rPr>
        <w:tab/>
        <w:t>Review Winston Character Matrix</w:t>
      </w:r>
      <w:r w:rsidR="00F6290F" w:rsidRPr="00BD6211">
        <w:rPr>
          <w:rFonts w:ascii="Arial" w:hAnsi="Arial" w:cs="Arial"/>
        </w:rPr>
        <w:t xml:space="preserve"> Book III</w:t>
      </w:r>
      <w:r w:rsidR="00E306A6" w:rsidRPr="00BD6211">
        <w:rPr>
          <w:rFonts w:ascii="Arial" w:hAnsi="Arial" w:cs="Arial"/>
        </w:rPr>
        <w:t xml:space="preserve"> Together in class </w:t>
      </w:r>
    </w:p>
    <w:p w:rsidR="00F6290F" w:rsidRPr="00BD6211" w:rsidRDefault="00F6290F" w:rsidP="00F6290F">
      <w:pPr>
        <w:contextualSpacing/>
        <w:rPr>
          <w:rFonts w:ascii="Arial" w:hAnsi="Arial" w:cs="Arial"/>
        </w:rPr>
      </w:pPr>
      <w:r w:rsidRPr="00BD6211">
        <w:rPr>
          <w:rFonts w:ascii="Arial" w:hAnsi="Arial" w:cs="Arial"/>
        </w:rPr>
        <w:tab/>
        <w:t>Theme Activity----how do these characters develop theme</w:t>
      </w:r>
    </w:p>
    <w:p w:rsidR="00F6290F" w:rsidRPr="00BD6211" w:rsidRDefault="00F6290F" w:rsidP="00F6290F">
      <w:pPr>
        <w:ind w:left="720"/>
        <w:contextualSpacing/>
        <w:rPr>
          <w:rFonts w:ascii="Arial" w:hAnsi="Arial" w:cs="Arial"/>
        </w:rPr>
      </w:pPr>
    </w:p>
    <w:p w:rsidR="00F6290F" w:rsidRPr="00BD6211" w:rsidRDefault="00F6290F" w:rsidP="00F6290F">
      <w:pPr>
        <w:ind w:left="720" w:right="-360"/>
        <w:contextualSpacing/>
        <w:rPr>
          <w:rFonts w:ascii="Arial" w:hAnsi="Arial" w:cs="Arial"/>
          <w:b/>
          <w:u w:val="single"/>
        </w:rPr>
      </w:pPr>
      <w:r w:rsidRPr="00BD6211">
        <w:rPr>
          <w:rFonts w:ascii="Arial" w:hAnsi="Arial" w:cs="Arial"/>
          <w:b/>
          <w:u w:val="single"/>
        </w:rPr>
        <w:t>H</w:t>
      </w:r>
      <w:r w:rsidR="00E306A6" w:rsidRPr="00BD6211">
        <w:rPr>
          <w:rFonts w:ascii="Arial" w:hAnsi="Arial" w:cs="Arial"/>
          <w:b/>
          <w:u w:val="single"/>
        </w:rPr>
        <w:t>MWK</w:t>
      </w:r>
      <w:r w:rsidRPr="00BD6211">
        <w:rPr>
          <w:rFonts w:ascii="Arial" w:hAnsi="Arial" w:cs="Arial"/>
          <w:b/>
          <w:u w:val="single"/>
        </w:rPr>
        <w:t xml:space="preserve">: Finish reading </w:t>
      </w:r>
      <w:r w:rsidRPr="00BD6211">
        <w:rPr>
          <w:rFonts w:ascii="Arial" w:hAnsi="Arial" w:cs="Arial"/>
          <w:b/>
          <w:i/>
          <w:u w:val="single"/>
        </w:rPr>
        <w:t xml:space="preserve">1984 </w:t>
      </w:r>
      <w:r w:rsidRPr="00BD6211">
        <w:rPr>
          <w:rFonts w:ascii="Arial" w:hAnsi="Arial" w:cs="Arial"/>
          <w:b/>
          <w:u w:val="single"/>
        </w:rPr>
        <w:t xml:space="preserve">by </w:t>
      </w:r>
      <w:r w:rsidR="00E306A6" w:rsidRPr="00BD6211">
        <w:rPr>
          <w:rFonts w:ascii="Arial" w:hAnsi="Arial" w:cs="Arial"/>
          <w:b/>
          <w:u w:val="single"/>
        </w:rPr>
        <w:t>Monday, November 21</w:t>
      </w:r>
      <w:proofErr w:type="gramStart"/>
      <w:r w:rsidR="00E306A6" w:rsidRPr="00BD6211">
        <w:rPr>
          <w:rFonts w:ascii="Arial" w:hAnsi="Arial" w:cs="Arial"/>
          <w:b/>
          <w:u w:val="single"/>
          <w:vertAlign w:val="superscript"/>
        </w:rPr>
        <w:t>st</w:t>
      </w:r>
      <w:r w:rsidR="00E306A6" w:rsidRPr="00BD6211">
        <w:rPr>
          <w:rFonts w:ascii="Arial" w:hAnsi="Arial" w:cs="Arial"/>
          <w:b/>
          <w:u w:val="single"/>
        </w:rPr>
        <w:t xml:space="preserve">  (</w:t>
      </w:r>
      <w:proofErr w:type="gramEnd"/>
      <w:r w:rsidR="00E306A6" w:rsidRPr="00BD6211">
        <w:rPr>
          <w:rFonts w:ascii="Arial" w:hAnsi="Arial" w:cs="Arial"/>
          <w:b/>
          <w:u w:val="single"/>
        </w:rPr>
        <w:t>test is on Monday)</w:t>
      </w:r>
    </w:p>
    <w:p w:rsidR="00F6290F" w:rsidRPr="0027594D" w:rsidRDefault="00F6290F" w:rsidP="00F6290F">
      <w:pPr>
        <w:rPr>
          <w:rFonts w:ascii="Arial" w:hAnsi="Arial" w:cs="Arial"/>
          <w:b/>
          <w:sz w:val="20"/>
          <w:szCs w:val="20"/>
        </w:rPr>
      </w:pPr>
    </w:p>
    <w:p w:rsidR="00E306A6" w:rsidRPr="00BD6211" w:rsidRDefault="00F6290F" w:rsidP="00E306A6">
      <w:p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b/>
          <w:sz w:val="28"/>
          <w:szCs w:val="28"/>
          <w:highlight w:val="lightGray"/>
        </w:rPr>
        <w:t>How has Orwell’s themes in 1984 generated an applicable theme for our society?</w:t>
      </w:r>
    </w:p>
    <w:p w:rsidR="00F6290F" w:rsidRPr="00BD6211" w:rsidRDefault="00F6290F" w:rsidP="004D0415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b/>
          <w:sz w:val="28"/>
          <w:szCs w:val="28"/>
          <w:highlight w:val="lightGray"/>
        </w:rPr>
        <w:lastRenderedPageBreak/>
        <w:t xml:space="preserve">Lack of Freedom </w:t>
      </w:r>
    </w:p>
    <w:p w:rsidR="00F6290F" w:rsidRPr="00BD6211" w:rsidRDefault="00F6290F" w:rsidP="00F6290F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b/>
          <w:sz w:val="28"/>
          <w:szCs w:val="28"/>
          <w:highlight w:val="lightGray"/>
        </w:rPr>
        <w:t>Conformity</w:t>
      </w:r>
    </w:p>
    <w:p w:rsidR="00F6290F" w:rsidRPr="00BD6211" w:rsidRDefault="00F6290F" w:rsidP="00F6290F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b/>
          <w:sz w:val="28"/>
          <w:szCs w:val="28"/>
          <w:highlight w:val="lightGray"/>
        </w:rPr>
        <w:t>Manipulation</w:t>
      </w:r>
    </w:p>
    <w:p w:rsidR="00F6290F" w:rsidRPr="00BD6211" w:rsidRDefault="00F6290F" w:rsidP="00F6290F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rFonts w:ascii="Arial" w:hAnsi="Arial" w:cs="Arial"/>
          <w:b/>
          <w:sz w:val="28"/>
          <w:szCs w:val="28"/>
          <w:highlight w:val="lightGray"/>
        </w:rPr>
        <w:t>Relationships</w:t>
      </w:r>
    </w:p>
    <w:p w:rsidR="00F6290F" w:rsidRPr="00BD6211" w:rsidRDefault="00F6290F" w:rsidP="00F6290F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rFonts w:ascii="Arial" w:hAnsi="Arial" w:cs="Arial"/>
          <w:b/>
          <w:sz w:val="28"/>
          <w:szCs w:val="28"/>
          <w:highlight w:val="lightGray"/>
        </w:rPr>
        <w:t>Dangers of technology</w:t>
      </w:r>
    </w:p>
    <w:p w:rsidR="00F6290F" w:rsidRPr="00BD6211" w:rsidRDefault="00F6290F" w:rsidP="00F6290F">
      <w:pPr>
        <w:pStyle w:val="ListParagraph"/>
        <w:numPr>
          <w:ilvl w:val="1"/>
          <w:numId w:val="14"/>
        </w:numPr>
        <w:spacing w:after="200"/>
        <w:rPr>
          <w:rFonts w:ascii="Arial" w:hAnsi="Arial" w:cs="Arial"/>
          <w:b/>
          <w:sz w:val="28"/>
          <w:szCs w:val="28"/>
          <w:highlight w:val="lightGray"/>
        </w:rPr>
      </w:pPr>
      <w:r w:rsidRPr="00BD6211">
        <w:rPr>
          <w:rFonts w:ascii="Arial" w:hAnsi="Arial" w:cs="Arial"/>
          <w:b/>
          <w:sz w:val="28"/>
          <w:szCs w:val="28"/>
          <w:highlight w:val="lightGray"/>
        </w:rPr>
        <w:t>Dehumanization</w:t>
      </w:r>
    </w:p>
    <w:p w:rsidR="00F6290F" w:rsidRDefault="00F6290F" w:rsidP="00593D32">
      <w:pPr>
        <w:contextualSpacing/>
        <w:rPr>
          <w:rFonts w:ascii="Arial" w:hAnsi="Arial" w:cs="Arial"/>
          <w:sz w:val="20"/>
          <w:szCs w:val="20"/>
        </w:rPr>
      </w:pPr>
    </w:p>
    <w:p w:rsidR="00E306A6" w:rsidRPr="00BD6211" w:rsidRDefault="008D69ED" w:rsidP="00E306A6">
      <w:pPr>
        <w:spacing w:after="200" w:line="276" w:lineRule="auto"/>
        <w:rPr>
          <w:rFonts w:ascii="Arial" w:hAnsi="Arial" w:cs="Arial"/>
        </w:rPr>
      </w:pPr>
      <w:r w:rsidRPr="00BD6211">
        <w:rPr>
          <w:rFonts w:ascii="Arial" w:hAnsi="Arial" w:cs="Arial"/>
        </w:rPr>
        <w:t>TH</w:t>
      </w:r>
      <w:r w:rsidRPr="00BD6211">
        <w:rPr>
          <w:rFonts w:ascii="Arial" w:hAnsi="Arial" w:cs="Arial"/>
        </w:rPr>
        <w:tab/>
      </w:r>
      <w:r w:rsidR="00E306A6" w:rsidRPr="00BD6211">
        <w:rPr>
          <w:rFonts w:ascii="Arial" w:hAnsi="Arial" w:cs="Arial"/>
        </w:rPr>
        <w:t xml:space="preserve">On-Demand </w:t>
      </w:r>
      <w:r w:rsidR="00F6290F" w:rsidRPr="00BD6211">
        <w:rPr>
          <w:rFonts w:ascii="Arial" w:hAnsi="Arial" w:cs="Arial"/>
        </w:rPr>
        <w:t>Characterization</w:t>
      </w:r>
      <w:r w:rsidR="00E306A6" w:rsidRPr="00BD6211">
        <w:rPr>
          <w:rFonts w:ascii="Arial" w:hAnsi="Arial" w:cs="Arial"/>
        </w:rPr>
        <w:t xml:space="preserve"> Essay</w:t>
      </w:r>
      <w:r w:rsidR="00F6290F" w:rsidRPr="00BD6211">
        <w:rPr>
          <w:rFonts w:ascii="Arial" w:hAnsi="Arial" w:cs="Arial"/>
        </w:rPr>
        <w:t xml:space="preserve"> Test</w:t>
      </w:r>
      <w:r w:rsidR="00E306A6" w:rsidRPr="00BD6211">
        <w:rPr>
          <w:rFonts w:ascii="Arial" w:hAnsi="Arial" w:cs="Arial"/>
        </w:rPr>
        <w:t xml:space="preserve">-- process character matrix and </w:t>
      </w:r>
      <w:proofErr w:type="gramStart"/>
      <w:r w:rsidR="00E306A6" w:rsidRPr="00BD6211">
        <w:rPr>
          <w:rFonts w:ascii="Arial" w:hAnsi="Arial" w:cs="Arial"/>
        </w:rPr>
        <w:t>master :</w:t>
      </w:r>
      <w:proofErr w:type="gramEnd"/>
    </w:p>
    <w:p w:rsidR="00E306A6" w:rsidRPr="00BD6211" w:rsidRDefault="00E306A6" w:rsidP="00E306A6">
      <w:pPr>
        <w:pStyle w:val="ListParagraph"/>
        <w:numPr>
          <w:ilvl w:val="0"/>
          <w:numId w:val="25"/>
        </w:numPr>
        <w:spacing w:after="200" w:line="276" w:lineRule="auto"/>
      </w:pPr>
      <w:r w:rsidRPr="00BD6211">
        <w:t>I can determine how specific details in the text reveal and continually refine a theme.</w:t>
      </w:r>
    </w:p>
    <w:p w:rsidR="00E306A6" w:rsidRPr="00BD6211" w:rsidRDefault="00E306A6" w:rsidP="00E306A6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analyze how complex characters develop over the course of the grade-appropriate text, interact with other characters, and advance the plot of a text or develop the theme.  </w:t>
      </w:r>
    </w:p>
    <w:p w:rsidR="00E306A6" w:rsidRPr="00BD6211" w:rsidRDefault="00E306A6" w:rsidP="00E306A6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>I can analyze how specific word choices build upon one another to create a cumulative impact on the overall meaning and tone of a text (i.e., denotative, connotative, figurative)</w:t>
      </w:r>
    </w:p>
    <w:p w:rsidR="00E306A6" w:rsidRPr="00BD6211" w:rsidRDefault="00E306A6" w:rsidP="00E306A6">
      <w:pPr>
        <w:pStyle w:val="ListParagraph"/>
        <w:ind w:right="-360"/>
        <w:rPr>
          <w:rFonts w:ascii="Arial" w:hAnsi="Arial" w:cs="Arial"/>
          <w:b/>
          <w:u w:val="single"/>
        </w:rPr>
      </w:pPr>
      <w:r w:rsidRPr="00BD6211">
        <w:rPr>
          <w:rFonts w:ascii="Arial" w:hAnsi="Arial" w:cs="Arial"/>
          <w:b/>
          <w:u w:val="single"/>
        </w:rPr>
        <w:t xml:space="preserve">HMWK: Finish reading </w:t>
      </w:r>
      <w:r w:rsidRPr="00BD6211">
        <w:rPr>
          <w:rFonts w:ascii="Arial" w:hAnsi="Arial" w:cs="Arial"/>
          <w:b/>
          <w:i/>
          <w:u w:val="single"/>
        </w:rPr>
        <w:t xml:space="preserve">1984 </w:t>
      </w:r>
      <w:r w:rsidRPr="00BD6211">
        <w:rPr>
          <w:rFonts w:ascii="Arial" w:hAnsi="Arial" w:cs="Arial"/>
          <w:b/>
          <w:u w:val="single"/>
        </w:rPr>
        <w:t>by Monday, November 21</w:t>
      </w:r>
      <w:r w:rsidRPr="00BD6211">
        <w:rPr>
          <w:rFonts w:ascii="Arial" w:hAnsi="Arial" w:cs="Arial"/>
          <w:b/>
          <w:u w:val="single"/>
          <w:vertAlign w:val="superscript"/>
        </w:rPr>
        <w:t>st</w:t>
      </w:r>
      <w:r w:rsidR="00BD6211" w:rsidRPr="00BD6211">
        <w:rPr>
          <w:rFonts w:ascii="Arial" w:hAnsi="Arial" w:cs="Arial"/>
          <w:b/>
          <w:u w:val="single"/>
        </w:rPr>
        <w:t xml:space="preserve"> </w:t>
      </w:r>
      <w:r w:rsidRPr="00BD6211">
        <w:rPr>
          <w:rFonts w:ascii="Arial" w:hAnsi="Arial" w:cs="Arial"/>
          <w:b/>
          <w:u w:val="single"/>
        </w:rPr>
        <w:t>(test is on Monday)</w:t>
      </w:r>
    </w:p>
    <w:p w:rsidR="00F6290F" w:rsidRPr="00BD6211" w:rsidRDefault="00F6290F" w:rsidP="00593D32">
      <w:pPr>
        <w:rPr>
          <w:rFonts w:ascii="Arial" w:hAnsi="Arial" w:cs="Arial"/>
        </w:rPr>
      </w:pPr>
    </w:p>
    <w:p w:rsidR="00F6290F" w:rsidRPr="00BD6211" w:rsidRDefault="00F6290F" w:rsidP="00593D32">
      <w:pPr>
        <w:rPr>
          <w:rFonts w:ascii="Arial" w:hAnsi="Arial" w:cs="Arial"/>
        </w:rPr>
      </w:pPr>
    </w:p>
    <w:p w:rsidR="00F6290F" w:rsidRPr="00BD6211" w:rsidRDefault="008D69ED" w:rsidP="00F6290F">
      <w:r w:rsidRPr="00BD6211">
        <w:rPr>
          <w:rFonts w:ascii="Arial" w:hAnsi="Arial" w:cs="Arial"/>
        </w:rPr>
        <w:t>F</w:t>
      </w:r>
      <w:r w:rsidRPr="00BD6211">
        <w:rPr>
          <w:rFonts w:ascii="Arial" w:hAnsi="Arial" w:cs="Arial"/>
        </w:rPr>
        <w:tab/>
      </w:r>
      <w:r w:rsidR="00F6290F" w:rsidRPr="00BD6211">
        <w:t xml:space="preserve"> </w:t>
      </w:r>
    </w:p>
    <w:p w:rsidR="00E306A6" w:rsidRDefault="00E306A6" w:rsidP="00BD6211">
      <w:pPr>
        <w:pStyle w:val="ListParagraph"/>
      </w:pPr>
      <w:r w:rsidRPr="00BD6211">
        <w:rPr>
          <w:rFonts w:ascii="Baveuse" w:hAnsi="Baveuse"/>
        </w:rPr>
        <w:t>Study Guide Completion:</w:t>
      </w:r>
      <w:r w:rsidRPr="00BD6211">
        <w:t xml:space="preserve">  You can work with </w:t>
      </w:r>
      <w:r w:rsidRPr="00BD6211">
        <w:rPr>
          <w:i/>
        </w:rPr>
        <w:t xml:space="preserve">Catcher in the Rye </w:t>
      </w:r>
      <w:r w:rsidRPr="00BD6211">
        <w:t>Partner</w:t>
      </w:r>
    </w:p>
    <w:p w:rsidR="00BD6211" w:rsidRDefault="00BD6211" w:rsidP="00BD6211">
      <w:pPr>
        <w:pStyle w:val="ListParagraph"/>
      </w:pPr>
      <w:r>
        <w:t>The Study guide is strictly for studying---I will not collect it.</w:t>
      </w:r>
    </w:p>
    <w:p w:rsidR="00BD6211" w:rsidRPr="00BD6211" w:rsidRDefault="00BD6211" w:rsidP="00BD6211">
      <w:pPr>
        <w:pStyle w:val="ListParagraph"/>
      </w:pPr>
    </w:p>
    <w:p w:rsidR="00E306A6" w:rsidRPr="00BD6211" w:rsidRDefault="00E306A6" w:rsidP="00E306A6">
      <w:pPr>
        <w:pStyle w:val="ListParagraph"/>
        <w:rPr>
          <w:rFonts w:ascii="Arial" w:hAnsi="Arial" w:cs="Arial"/>
          <w:b/>
          <w:u w:val="single"/>
        </w:rPr>
      </w:pPr>
      <w:r w:rsidRPr="00BD6211">
        <w:rPr>
          <w:b/>
          <w:u w:val="single"/>
        </w:rPr>
        <w:t>HMWK:</w:t>
      </w:r>
      <w:r w:rsidRPr="00BD6211">
        <w:t xml:space="preserve">  </w:t>
      </w:r>
      <w:r w:rsidRPr="00BD6211">
        <w:rPr>
          <w:rFonts w:ascii="Arial" w:hAnsi="Arial" w:cs="Arial"/>
          <w:b/>
          <w:u w:val="single"/>
        </w:rPr>
        <w:t xml:space="preserve">Finish reading </w:t>
      </w:r>
      <w:r w:rsidRPr="00BD6211">
        <w:rPr>
          <w:rFonts w:ascii="Arial" w:hAnsi="Arial" w:cs="Arial"/>
          <w:b/>
          <w:i/>
          <w:u w:val="single"/>
        </w:rPr>
        <w:t xml:space="preserve">1984 </w:t>
      </w:r>
      <w:r w:rsidRPr="00BD6211">
        <w:rPr>
          <w:rFonts w:ascii="Arial" w:hAnsi="Arial" w:cs="Arial"/>
          <w:b/>
          <w:u w:val="single"/>
        </w:rPr>
        <w:t>by Monday, November 21</w:t>
      </w:r>
      <w:r w:rsidRPr="00BD6211">
        <w:rPr>
          <w:rFonts w:ascii="Arial" w:hAnsi="Arial" w:cs="Arial"/>
          <w:b/>
          <w:u w:val="single"/>
          <w:vertAlign w:val="superscript"/>
        </w:rPr>
        <w:t>st</w:t>
      </w:r>
      <w:r w:rsidR="00BD6211" w:rsidRPr="00BD6211">
        <w:rPr>
          <w:rFonts w:ascii="Arial" w:hAnsi="Arial" w:cs="Arial"/>
          <w:b/>
          <w:u w:val="single"/>
        </w:rPr>
        <w:t xml:space="preserve"> &amp; study for the test</w:t>
      </w:r>
      <w:r w:rsidRPr="00BD6211">
        <w:rPr>
          <w:rFonts w:ascii="Arial" w:hAnsi="Arial" w:cs="Arial"/>
          <w:b/>
          <w:u w:val="single"/>
        </w:rPr>
        <w:t xml:space="preserve"> on Monday)</w:t>
      </w:r>
    </w:p>
    <w:p w:rsidR="00BD6211" w:rsidRPr="00BD6211" w:rsidRDefault="00BD6211" w:rsidP="00E306A6">
      <w:pPr>
        <w:pStyle w:val="ListParagraph"/>
      </w:pPr>
      <w:r w:rsidRPr="00BD6211">
        <w:rPr>
          <w:b/>
          <w:u w:val="single"/>
        </w:rPr>
        <w:t>Check the learning goals:</w:t>
      </w:r>
      <w:r w:rsidRPr="00BD6211">
        <w:t xml:space="preserve">  </w:t>
      </w:r>
    </w:p>
    <w:p w:rsidR="00BD6211" w:rsidRDefault="00BD6211" w:rsidP="00E306A6">
      <w:pPr>
        <w:pStyle w:val="ListParagraph"/>
      </w:pP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read closely and find answers explicitly in text and answers that require an inference 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thoroughly support both explicit and inferential questions by analyzing an author’s words and </w:t>
      </w:r>
      <w:r w:rsidRPr="00BD6211">
        <w:rPr>
          <w:b/>
          <w:u w:val="single"/>
        </w:rPr>
        <w:t>determining multiple pieces</w:t>
      </w:r>
      <w:r w:rsidRPr="00BD6211">
        <w:t xml:space="preserve"> of textual evidence that strongly support those questions.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  <w:rPr>
          <w:b/>
          <w:u w:val="single"/>
        </w:rPr>
      </w:pPr>
      <w:r w:rsidRPr="00BD6211">
        <w:t xml:space="preserve">I can determine how </w:t>
      </w:r>
      <w:r w:rsidRPr="00BD6211">
        <w:rPr>
          <w:b/>
          <w:u w:val="single"/>
        </w:rPr>
        <w:t>specific details in the text reveal and continually refine a theme.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analyze </w:t>
      </w:r>
      <w:r w:rsidRPr="00BD6211">
        <w:rPr>
          <w:u w:val="single"/>
        </w:rPr>
        <w:t>how complex characters develop</w:t>
      </w:r>
      <w:r w:rsidRPr="00BD6211">
        <w:t xml:space="preserve"> over the course of the grade-appropriate text, interact with other characters, and advance the plot of a </w:t>
      </w:r>
      <w:r w:rsidRPr="00BD6211">
        <w:rPr>
          <w:b/>
          <w:u w:val="single"/>
        </w:rPr>
        <w:t>text or develop the theme.</w:t>
      </w:r>
      <w:r w:rsidRPr="00BD6211">
        <w:t xml:space="preserve">  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analyze how </w:t>
      </w:r>
      <w:r w:rsidRPr="00BD6211">
        <w:rPr>
          <w:b/>
          <w:u w:val="single"/>
        </w:rPr>
        <w:t>specific word choices build upon one another to create a cumulative impact</w:t>
      </w:r>
      <w:r w:rsidRPr="00BD6211">
        <w:t xml:space="preserve"> on the overall meaning and tone of a text (i.e., denotative, connotative, figurative)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 xml:space="preserve">I can analyze substantive </w:t>
      </w:r>
      <w:r w:rsidRPr="00BD6211">
        <w:rPr>
          <w:b/>
        </w:rPr>
        <w:t>topics or texts to compare information</w:t>
      </w:r>
    </w:p>
    <w:p w:rsidR="00BD6211" w:rsidRPr="00BD6211" w:rsidRDefault="00BD6211" w:rsidP="00BD6211">
      <w:pPr>
        <w:pStyle w:val="ListParagraph"/>
        <w:numPr>
          <w:ilvl w:val="0"/>
          <w:numId w:val="15"/>
        </w:numPr>
        <w:spacing w:after="200" w:line="276" w:lineRule="auto"/>
      </w:pPr>
      <w:r w:rsidRPr="00BD6211">
        <w:t>I can determine the credibility of a source and the accuracy of the details presented in the source.</w:t>
      </w:r>
    </w:p>
    <w:p w:rsidR="00E306A6" w:rsidRPr="00670A4E" w:rsidRDefault="00BD6211" w:rsidP="00231793">
      <w:pPr>
        <w:pStyle w:val="ListParagraph"/>
        <w:numPr>
          <w:ilvl w:val="0"/>
          <w:numId w:val="15"/>
        </w:numPr>
        <w:spacing w:after="200" w:line="276" w:lineRule="auto"/>
        <w:rPr>
          <w:b/>
          <w:u w:val="single"/>
        </w:rPr>
      </w:pPr>
      <w:r w:rsidRPr="00BD6211">
        <w:t xml:space="preserve">I can analyze the </w:t>
      </w:r>
      <w:r w:rsidRPr="00670A4E">
        <w:rPr>
          <w:b/>
          <w:u w:val="single"/>
        </w:rPr>
        <w:t>context of various texts</w:t>
      </w:r>
      <w:r w:rsidRPr="00BD6211">
        <w:t xml:space="preserve"> and determine how language choice affects meaning, style, and comprehension. (test will have cold reads you have never read before---must apply reading skills to new works).</w:t>
      </w:r>
    </w:p>
    <w:p w:rsidR="00E306A6" w:rsidRDefault="00E306A6" w:rsidP="00E306A6">
      <w:pPr>
        <w:rPr>
          <w:b/>
          <w:u w:val="single"/>
        </w:rPr>
      </w:pPr>
    </w:p>
    <w:p w:rsidR="00E306A6" w:rsidRDefault="00E306A6" w:rsidP="00E306A6">
      <w:pPr>
        <w:rPr>
          <w:b/>
          <w:u w:val="single"/>
        </w:rPr>
      </w:pPr>
    </w:p>
    <w:p w:rsidR="00E306A6" w:rsidRDefault="00E306A6" w:rsidP="00E306A6">
      <w:pPr>
        <w:rPr>
          <w:b/>
          <w:u w:val="single"/>
        </w:rPr>
      </w:pPr>
    </w:p>
    <w:p w:rsidR="00E306A6" w:rsidRDefault="00E306A6" w:rsidP="00E306A6">
      <w:pPr>
        <w:rPr>
          <w:b/>
          <w:u w:val="single"/>
        </w:rPr>
      </w:pPr>
    </w:p>
    <w:p w:rsidR="00F6290F" w:rsidRPr="00C5680D" w:rsidRDefault="00F6290F" w:rsidP="00F6290F"/>
    <w:sectPr w:rsidR="00F6290F" w:rsidRPr="00C5680D" w:rsidSect="008D69ED">
      <w:pgSz w:w="12240" w:h="15840"/>
      <w:pgMar w:top="630" w:right="1080" w:bottom="0" w:left="1080" w:header="720" w:footer="720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0BB"/>
    <w:multiLevelType w:val="hybridMultilevel"/>
    <w:tmpl w:val="99F0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1FCB"/>
    <w:multiLevelType w:val="hybridMultilevel"/>
    <w:tmpl w:val="D86A1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18FB"/>
    <w:multiLevelType w:val="hybridMultilevel"/>
    <w:tmpl w:val="07DE544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006661A"/>
    <w:multiLevelType w:val="hybridMultilevel"/>
    <w:tmpl w:val="7C9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4E91"/>
    <w:multiLevelType w:val="hybridMultilevel"/>
    <w:tmpl w:val="86CCD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34A32"/>
    <w:multiLevelType w:val="hybridMultilevel"/>
    <w:tmpl w:val="BA0C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C5BE5"/>
    <w:multiLevelType w:val="hybridMultilevel"/>
    <w:tmpl w:val="BE9AB8F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053ABC"/>
    <w:multiLevelType w:val="hybridMultilevel"/>
    <w:tmpl w:val="17CE9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90196"/>
    <w:multiLevelType w:val="hybridMultilevel"/>
    <w:tmpl w:val="1316A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270AD"/>
    <w:multiLevelType w:val="hybridMultilevel"/>
    <w:tmpl w:val="BBD2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6D5D"/>
    <w:multiLevelType w:val="hybridMultilevel"/>
    <w:tmpl w:val="A970BF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0297348"/>
    <w:multiLevelType w:val="hybridMultilevel"/>
    <w:tmpl w:val="98C4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7FA9"/>
    <w:multiLevelType w:val="hybridMultilevel"/>
    <w:tmpl w:val="ABE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62E8"/>
    <w:multiLevelType w:val="hybridMultilevel"/>
    <w:tmpl w:val="60C6F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08388E"/>
    <w:multiLevelType w:val="hybridMultilevel"/>
    <w:tmpl w:val="CE4CD1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1692592"/>
    <w:multiLevelType w:val="hybridMultilevel"/>
    <w:tmpl w:val="3894F74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4F860778"/>
    <w:multiLevelType w:val="hybridMultilevel"/>
    <w:tmpl w:val="490A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A24437"/>
    <w:multiLevelType w:val="hybridMultilevel"/>
    <w:tmpl w:val="C798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21E9"/>
    <w:multiLevelType w:val="hybridMultilevel"/>
    <w:tmpl w:val="1E6E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47C8D"/>
    <w:multiLevelType w:val="hybridMultilevel"/>
    <w:tmpl w:val="FDF8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59AE"/>
    <w:multiLevelType w:val="hybridMultilevel"/>
    <w:tmpl w:val="82F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53B2"/>
    <w:multiLevelType w:val="hybridMultilevel"/>
    <w:tmpl w:val="109ED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A2F59"/>
    <w:multiLevelType w:val="hybridMultilevel"/>
    <w:tmpl w:val="3016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F5629"/>
    <w:multiLevelType w:val="hybridMultilevel"/>
    <w:tmpl w:val="6E845B1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EE558CE"/>
    <w:multiLevelType w:val="hybridMultilevel"/>
    <w:tmpl w:val="349E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23"/>
  </w:num>
  <w:num w:numId="11">
    <w:abstractNumId w:val="0"/>
  </w:num>
  <w:num w:numId="12">
    <w:abstractNumId w:val="17"/>
  </w:num>
  <w:num w:numId="13">
    <w:abstractNumId w:val="14"/>
  </w:num>
  <w:num w:numId="14">
    <w:abstractNumId w:val="10"/>
  </w:num>
  <w:num w:numId="15">
    <w:abstractNumId w:val="11"/>
  </w:num>
  <w:num w:numId="16">
    <w:abstractNumId w:val="12"/>
  </w:num>
  <w:num w:numId="17">
    <w:abstractNumId w:val="18"/>
  </w:num>
  <w:num w:numId="18">
    <w:abstractNumId w:val="21"/>
  </w:num>
  <w:num w:numId="19">
    <w:abstractNumId w:val="13"/>
  </w:num>
  <w:num w:numId="20">
    <w:abstractNumId w:val="1"/>
  </w:num>
  <w:num w:numId="21">
    <w:abstractNumId w:val="4"/>
  </w:num>
  <w:num w:numId="22">
    <w:abstractNumId w:val="20"/>
  </w:num>
  <w:num w:numId="23">
    <w:abstractNumId w:val="22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9"/>
    <w:rsid w:val="00033D04"/>
    <w:rsid w:val="00055C31"/>
    <w:rsid w:val="000B7003"/>
    <w:rsid w:val="001F1D09"/>
    <w:rsid w:val="0022595A"/>
    <w:rsid w:val="00254781"/>
    <w:rsid w:val="002A53F1"/>
    <w:rsid w:val="002A7EF5"/>
    <w:rsid w:val="003C2028"/>
    <w:rsid w:val="003E033E"/>
    <w:rsid w:val="00442418"/>
    <w:rsid w:val="004567EC"/>
    <w:rsid w:val="004B500F"/>
    <w:rsid w:val="004E29D8"/>
    <w:rsid w:val="00520B62"/>
    <w:rsid w:val="00572DCC"/>
    <w:rsid w:val="00593D32"/>
    <w:rsid w:val="005A7450"/>
    <w:rsid w:val="005C45FF"/>
    <w:rsid w:val="005E4157"/>
    <w:rsid w:val="005E73B1"/>
    <w:rsid w:val="005E7779"/>
    <w:rsid w:val="005F2E6F"/>
    <w:rsid w:val="0061793A"/>
    <w:rsid w:val="00670A4E"/>
    <w:rsid w:val="00694360"/>
    <w:rsid w:val="006A1A4E"/>
    <w:rsid w:val="007401C8"/>
    <w:rsid w:val="00761CCC"/>
    <w:rsid w:val="007E4AB2"/>
    <w:rsid w:val="007F3FE9"/>
    <w:rsid w:val="008D4209"/>
    <w:rsid w:val="008D69ED"/>
    <w:rsid w:val="008E6651"/>
    <w:rsid w:val="009030F1"/>
    <w:rsid w:val="00915E5D"/>
    <w:rsid w:val="00916CEC"/>
    <w:rsid w:val="009264BA"/>
    <w:rsid w:val="009A5330"/>
    <w:rsid w:val="009F7485"/>
    <w:rsid w:val="00A33422"/>
    <w:rsid w:val="00A334D2"/>
    <w:rsid w:val="00A95E32"/>
    <w:rsid w:val="00AF4C0C"/>
    <w:rsid w:val="00B264B4"/>
    <w:rsid w:val="00BB228E"/>
    <w:rsid w:val="00BC2BC4"/>
    <w:rsid w:val="00BD6211"/>
    <w:rsid w:val="00C365C9"/>
    <w:rsid w:val="00C56742"/>
    <w:rsid w:val="00C5680D"/>
    <w:rsid w:val="00C661C2"/>
    <w:rsid w:val="00C95A57"/>
    <w:rsid w:val="00CB74B5"/>
    <w:rsid w:val="00D14F72"/>
    <w:rsid w:val="00D157D3"/>
    <w:rsid w:val="00D5480C"/>
    <w:rsid w:val="00DA24A4"/>
    <w:rsid w:val="00DE1CC6"/>
    <w:rsid w:val="00E114DC"/>
    <w:rsid w:val="00E306A6"/>
    <w:rsid w:val="00E650C3"/>
    <w:rsid w:val="00EA4946"/>
    <w:rsid w:val="00F020F8"/>
    <w:rsid w:val="00F212F3"/>
    <w:rsid w:val="00F6290F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8E3A9-504F-4567-8589-CC8045CC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D157D3"/>
  </w:style>
  <w:style w:type="character" w:styleId="Hyperlink">
    <w:name w:val="Hyperlink"/>
    <w:basedOn w:val="DefaultParagraphFont"/>
    <w:uiPriority w:val="99"/>
    <w:unhideWhenUsed/>
    <w:rsid w:val="00D1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://media-cache-ak0.pinimg.com/736x/c5/6d/c8/c56dc8456c8edf05d57394dfbeef98ab.jpg&amp;imgrefurl=http://quotesgram.com/1984-ministry-of-love-quotes/&amp;docid=3qxtHLPOelZ7KM&amp;tbnid=Pm0SyJ4AjfY-UM:&amp;vet=1&amp;w=546&amp;h=332&amp;safe=active&amp;bih=897&amp;biw=1280&amp;ved=0ahUKEwi6sLmkhKvQAhWB14MKHRqrDp0QMwiBAShFMEU&amp;iact=mrc&amp;ua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Beery, Kari</dc:creator>
  <cp:lastModifiedBy>mfcsd</cp:lastModifiedBy>
  <cp:revision>5</cp:revision>
  <cp:lastPrinted>2014-12-08T12:14:00Z</cp:lastPrinted>
  <dcterms:created xsi:type="dcterms:W3CDTF">2016-11-15T14:58:00Z</dcterms:created>
  <dcterms:modified xsi:type="dcterms:W3CDTF">2016-11-15T15:10:00Z</dcterms:modified>
</cp:coreProperties>
</file>